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22" w:rsidRDefault="00212322" w:rsidP="0021232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</w:t>
      </w:r>
    </w:p>
    <w:tbl>
      <w:tblPr>
        <w:tblW w:w="5000" w:type="pct"/>
        <w:tblLook w:val="04A0"/>
      </w:tblPr>
      <w:tblGrid>
        <w:gridCol w:w="1032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 </w:t>
            </w:r>
          </w:p>
        </w:tc>
      </w:tr>
    </w:tbl>
    <w:p w:rsidR="00212322" w:rsidRDefault="00212322" w:rsidP="00212322">
      <w:pPr>
        <w:rPr>
          <w:rFonts w:eastAsia="Times New Roman"/>
          <w:vanish/>
          <w:color w:val="000000"/>
        </w:rPr>
      </w:pPr>
    </w:p>
    <w:tbl>
      <w:tblPr>
        <w:tblW w:w="5000" w:type="pct"/>
        <w:tblLook w:val="04A0"/>
      </w:tblPr>
      <w:tblGrid>
        <w:gridCol w:w="2250"/>
        <w:gridCol w:w="659"/>
        <w:gridCol w:w="3007"/>
        <w:gridCol w:w="659"/>
        <w:gridCol w:w="3750"/>
      </w:tblGrid>
      <w:tr w:rsidR="00212322" w:rsidTr="00212322"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Ковач М.С. 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212322" w:rsidTr="00212322">
        <w:tc>
          <w:tcPr>
            <w:tcW w:w="0" w:type="auto"/>
            <w:gridSpan w:val="4"/>
            <w:vMerge w:val="restart"/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21.04.2016</w:t>
            </w:r>
          </w:p>
        </w:tc>
      </w:tr>
      <w:tr w:rsidR="00212322" w:rsidTr="00212322">
        <w:tc>
          <w:tcPr>
            <w:tcW w:w="0" w:type="auto"/>
            <w:gridSpan w:val="4"/>
            <w:vMerge/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Річна інформація емітента цінних паперів</w:t>
      </w:r>
      <w:r>
        <w:rPr>
          <w:rFonts w:eastAsia="Times New Roman"/>
          <w:color w:val="000000"/>
        </w:rPr>
        <w:br/>
        <w:t xml:space="preserve">за 2015 рік </w:t>
      </w:r>
    </w:p>
    <w:p w:rsidR="00212322" w:rsidRDefault="00212322" w:rsidP="0021232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Look w:val="04A0"/>
      </w:tblPr>
      <w:tblGrid>
        <w:gridCol w:w="1032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акцiонерне товариство "Полiмер"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Код за ЄДРПОУ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13583492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Закарпатська , Мукачiвський, 89600, м.Мукачево, вул.Горького, 49 б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код, телефон та факс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050 231 39 73 немає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polimer@emitents.net.ua</w:t>
            </w:r>
          </w:p>
        </w:tc>
      </w:tr>
    </w:tbl>
    <w:p w:rsidR="00212322" w:rsidRDefault="00212322" w:rsidP="0021232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річної інформації</w:t>
      </w:r>
    </w:p>
    <w:tbl>
      <w:tblPr>
        <w:tblW w:w="5000" w:type="pct"/>
        <w:tblLook w:val="04A0"/>
      </w:tblPr>
      <w:tblGrid>
        <w:gridCol w:w="9097"/>
        <w:gridCol w:w="1228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Річна інформація розміщена у загальнодоступній інформаційній базі даних Комісії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19.04.2016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212322" w:rsidRDefault="00212322" w:rsidP="00212322">
      <w:pPr>
        <w:rPr>
          <w:rFonts w:eastAsia="Times New Roman"/>
          <w:vanish/>
          <w:color w:val="000000"/>
        </w:rPr>
      </w:pPr>
    </w:p>
    <w:tbl>
      <w:tblPr>
        <w:tblW w:w="5000" w:type="pct"/>
        <w:tblLook w:val="04A0"/>
      </w:tblPr>
      <w:tblGrid>
        <w:gridCol w:w="3767"/>
        <w:gridCol w:w="5168"/>
        <w:gridCol w:w="181"/>
        <w:gridCol w:w="1209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Річна інформація опублікована 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Бюлетень " Цiннi папери України" №73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21.04.2016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212322" w:rsidRDefault="00212322" w:rsidP="00212322">
      <w:pPr>
        <w:rPr>
          <w:rFonts w:eastAsia="Times New Roman"/>
          <w:vanish/>
          <w:color w:val="000000"/>
        </w:rPr>
      </w:pPr>
    </w:p>
    <w:tbl>
      <w:tblPr>
        <w:tblW w:w="5000" w:type="pct"/>
        <w:tblLook w:val="04A0"/>
      </w:tblPr>
      <w:tblGrid>
        <w:gridCol w:w="4512"/>
        <w:gridCol w:w="2847"/>
        <w:gridCol w:w="1766"/>
        <w:gridCol w:w="1200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Річна інформація розміщена на власній сторінці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www polimer.emitents.net.ua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21.04.2016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212322" w:rsidRDefault="00212322" w:rsidP="00212322">
      <w:pPr>
        <w:pStyle w:val="3"/>
        <w:rPr>
          <w:rFonts w:eastAsia="Times New Roman"/>
          <w:color w:val="000000"/>
        </w:rPr>
      </w:pPr>
      <w:r>
        <w:rPr>
          <w:rFonts w:eastAsia="Times New Roman"/>
          <w:b w:val="0"/>
          <w:bCs w:val="0"/>
          <w:color w:val="000000"/>
        </w:rPr>
        <w:br w:type="page"/>
      </w:r>
      <w:r>
        <w:rPr>
          <w:rFonts w:eastAsia="Times New Roman"/>
          <w:color w:val="000000"/>
        </w:rPr>
        <w:lastRenderedPageBreak/>
        <w:t>Зміст</w:t>
      </w:r>
    </w:p>
    <w:tbl>
      <w:tblPr>
        <w:tblW w:w="5000" w:type="pct"/>
        <w:tblLook w:val="04A0"/>
      </w:tblPr>
      <w:tblGrid>
        <w:gridCol w:w="2064"/>
        <w:gridCol w:w="7228"/>
        <w:gridCol w:w="1033"/>
      </w:tblGrid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 Основні відомості про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 Інформація про одержані ліцензії (дозволи) на окремі види діяльності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3. Відомості щодо участі емітента в створенні юридичних осіб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4. Інформація щодо посади корпоративного секретаря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5. Інформація про рейтингове агентство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6. Інформація про засновників та/або учасників емітента та кількість і вартість акцій (розміру часток, паїв)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7. Інформація про посадових осіб емітента:</w:t>
            </w: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1) інформація щодо освіти та стажу роботи посадових осіб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2) інформація про володіння посадовими особами емітента акціями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8. Інформація про осіб, що володіють 10 відсотками та більше акцій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9. Інформація про загальні збори акціонерів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10. Інформація про дивіденди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11. Інформація про юридичних осіб, послугами яких користується емітент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12. Відомості про цінні папери емітента:</w:t>
            </w: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1) інформація про випуски акцій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2) інформація про облігації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3) інформація про інші цінні папери, випущені емітентом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4) інформація про похідні цінні папери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5) інформація про викуп власних акцій протягом звітного періоду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13. Опис бізнесу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14. Інформація про господарську та фінансову діяльність емітента:</w:t>
            </w: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1) інформація про основні засоби емітента (за залишковою вартістю)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2) інформація щодо вартості чистих активів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3) інформація про зобов'язання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4) інформація про обсяги виробництва та реалізації основних видів продукції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5) інформація про собівартість реалізованої продукції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15. Інформація про забезпечення випуску боргових цінних паперів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16. Відомості щодо особливої інформації та інформації про іпотечні цінні папери, що виникала протягом звітного періоду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17. Інформація про стан корпоративного управління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18. Інформація про випуски іпотечних облігацій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19. Інформація про склад, структуру і розмір іпотечного покриття:</w:t>
            </w: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1) інформація про розмір іпотечного покриття та його співвідношення з розміром (сумою) зобов'язань за іпотечними облігаціями з цим іпотечним покриттям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2) інформація щодо співвідношення розміру іпотечного покриття з розміром (сумою) зобов'язань за іпотечними облігаціями з цим іпотечним покриттям на </w:t>
            </w:r>
            <w:r>
              <w:rPr>
                <w:rFonts w:eastAsia="Times New Roman"/>
                <w:b/>
                <w:bCs/>
                <w:color w:val="000000"/>
              </w:rPr>
              <w:lastRenderedPageBreak/>
              <w:t>кожну дату після змін іпотечних активів у складі іпотечного покриття, які відбулися протягом звітного періоду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3) інформація про заміни іпотечних активів у складі іпотечного покриття або включення нових іпотечних активів до складу іпотечного покриття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4) відомості про структуру іпотечного покриття іпотечних облігацій за видами іпотечних активів та інших активів на кінець звітного періоду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5) відомості щодо підстав виникнення у емітента іпотечних облігацій прав на іпотечні активи, які складають іпотечне покриття за станом на кінець звітного року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20. Інформація про наявність прострочених боржником строків сплати чергових платежів за кредитними договорами (договорами позики), права вимоги за якими забезпечено іпотеками, які включено до складу іпотечного покриття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21. Інформація про випуски іпотечних сертифікатів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22. Інформація щодо реєстру іпотечних активів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23. Основні відомості про ФОН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24. Інформація про випуски сертифікатів ФОН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25. Інформація про осіб, що володіють сертифікатами ФОН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26. Розрахунок вартості чистих активів ФОН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27. Правила ФОН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28. Відомості про аудиторський висновок (звіт)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29. Текст аудиторського висновку (звіту)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30. Річна фінансова звітність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31. Річна фінансова звітність, складена відповідно до Міжнародних стандартів бухгалтерського обліку (у разі наявності)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32. Звіт про стан об'єкта нерухомості (у разі емісії цільових облігацій підприємств, виконання зобов'язань за якими здійснюється шляхом передачі об'єкта (частини об'єкта) житлового будівництва)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33. Примітки</w:t>
            </w:r>
          </w:p>
        </w:tc>
        <w:tc>
          <w:tcPr>
            <w:tcW w:w="4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Iнформацiя, що вiдсутня у змiстi, не додається з наступних причин:</w:t>
            </w:r>
            <w:r>
              <w:rPr>
                <w:rFonts w:eastAsia="Times New Roman"/>
                <w:color w:val="000000"/>
              </w:rPr>
              <w:br/>
              <w:t>1 Товариство не входить до будь яких об"єднань пiдприємств.</w:t>
            </w:r>
            <w:r>
              <w:rPr>
                <w:rFonts w:eastAsia="Times New Roman"/>
                <w:color w:val="000000"/>
              </w:rPr>
              <w:br/>
              <w:t xml:space="preserve">2.Лiцензiї (дозволи) пiдприємство у звiтному роцi не отримувало </w:t>
            </w:r>
            <w:r>
              <w:rPr>
                <w:rFonts w:eastAsia="Times New Roman"/>
                <w:color w:val="000000"/>
              </w:rPr>
              <w:br/>
              <w:t>3 Послугами рейтингового агенства Товариство не користувалося.</w:t>
            </w:r>
            <w:r>
              <w:rPr>
                <w:rFonts w:eastAsia="Times New Roman"/>
                <w:color w:val="000000"/>
              </w:rPr>
              <w:br/>
              <w:t>4.Товариство не входить до будь яких об"єднань пiдприємств.</w:t>
            </w:r>
            <w:r>
              <w:rPr>
                <w:rFonts w:eastAsia="Times New Roman"/>
                <w:color w:val="000000"/>
              </w:rPr>
              <w:br/>
              <w:t>5.Емiтент в створеннi юридичних осiб –участi не приймав</w:t>
            </w:r>
            <w:r>
              <w:rPr>
                <w:rFonts w:eastAsia="Times New Roman"/>
                <w:color w:val="000000"/>
              </w:rPr>
              <w:br/>
              <w:t>6.Корпоративний секретар вiдсутнiй.</w:t>
            </w:r>
            <w:r>
              <w:rPr>
                <w:rFonts w:eastAsia="Times New Roman"/>
                <w:color w:val="000000"/>
              </w:rPr>
              <w:br/>
              <w:t xml:space="preserve">7.Дивiденди у звiтному роцi не нараховувалися та не виплачувалися. </w:t>
            </w:r>
            <w:r>
              <w:rPr>
                <w:rFonts w:eastAsia="Times New Roman"/>
                <w:color w:val="000000"/>
              </w:rPr>
              <w:br/>
              <w:t>8.Послугами третiх осiб пiдприємство не користувалося .Емiтент в створеннi юридичних осiб –участi не приймав.Корпоративний секретар вiдсутнiй</w:t>
            </w:r>
            <w:r>
              <w:rPr>
                <w:rFonts w:eastAsia="Times New Roman"/>
                <w:color w:val="000000"/>
              </w:rPr>
              <w:br/>
              <w:t>9.ПрАТ "Полiмер" не здiйснював емiсiю:</w:t>
            </w:r>
            <w:r>
              <w:rPr>
                <w:rFonts w:eastAsia="Times New Roman"/>
                <w:color w:val="000000"/>
              </w:rPr>
              <w:br/>
              <w:t xml:space="preserve">процентних, дисконтних, цiльових (безпроцентних) облiгацiй, похiдних та iнших цiнних паперiв, сертифiкатiв ФОН та не має зобов'язань за цими цiнними паперами та фiнансовими iнвестицiями в корпоративнi права. </w:t>
            </w:r>
            <w:r>
              <w:rPr>
                <w:rFonts w:eastAsia="Times New Roman"/>
                <w:color w:val="000000"/>
              </w:rPr>
              <w:br/>
              <w:t xml:space="preserve">10.ПрАТ " Полiмер " протягом звiтного перiоду не викупало власнi акцiї. </w:t>
            </w:r>
            <w:r>
              <w:rPr>
                <w:rFonts w:eastAsia="Times New Roman"/>
                <w:color w:val="000000"/>
              </w:rPr>
              <w:br/>
              <w:t>11.Кодекс (принципи) корпоративного управлiння на товариствi не прийнятi.</w:t>
            </w:r>
            <w:r>
              <w:rPr>
                <w:rFonts w:eastAsia="Times New Roman"/>
                <w:color w:val="000000"/>
              </w:rPr>
              <w:br/>
              <w:t>12 Звiт про стан об'єкта нерухомостi:</w:t>
            </w:r>
            <w:r>
              <w:rPr>
                <w:rFonts w:eastAsia="Times New Roman"/>
                <w:color w:val="000000"/>
              </w:rPr>
              <w:br/>
              <w:t>(не випускались цiльовi облiгацiї, виконання зобов'язань за якими забезпечене об'єктами нерухомостi).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lastRenderedPageBreak/>
              <w:t>13.Товариство не веде дiяльностi, що класифiкується як переробна, добувна промисловiсть або виробництво та розподiлення електроенергiї, газу та води за класифiкатором видiв економiчної дiяльностi.</w:t>
            </w:r>
          </w:p>
        </w:tc>
      </w:tr>
    </w:tbl>
    <w:p w:rsidR="00212322" w:rsidRDefault="00212322" w:rsidP="00212322">
      <w:pPr>
        <w:pStyle w:val="3"/>
        <w:rPr>
          <w:rFonts w:eastAsia="Times New Roman"/>
          <w:color w:val="000000"/>
        </w:rPr>
      </w:pPr>
      <w:r>
        <w:rPr>
          <w:rFonts w:eastAsia="Times New Roman"/>
          <w:b w:val="0"/>
          <w:bCs w:val="0"/>
          <w:color w:val="000000"/>
        </w:rPr>
        <w:lastRenderedPageBreak/>
        <w:br w:type="page"/>
      </w:r>
      <w:r>
        <w:rPr>
          <w:rFonts w:eastAsia="Times New Roman"/>
          <w:color w:val="000000"/>
        </w:rPr>
        <w:lastRenderedPageBreak/>
        <w:t>III. Основні відомості про емітента</w:t>
      </w:r>
    </w:p>
    <w:tbl>
      <w:tblPr>
        <w:tblW w:w="5000" w:type="pct"/>
        <w:tblLook w:val="04A0"/>
      </w:tblPr>
      <w:tblGrid>
        <w:gridCol w:w="1032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акцiонерне товариство "Полiмер"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Серія і номер свідоцтва про державну реєстрацію юридичної особи (за наявності)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ААБ №707585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Дата проведення державної реєстрації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07.02.1996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Територія (область)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Закарпатська 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Статутний капітал (грн)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26200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Відсоток акцій у статутному капіталі, що належить державі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Середня кількість працівників (осіб)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Основні види діяльності із зазначенням найменування виду діяльності та коду за КВЕД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22.29 Виробництво iнших виробiв iз пластмас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22.2 Виробництво тари з пластмас 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22.2 Виробництво тари з пластмас 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 Органи управління підприємства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Органи управлiння товариства розкрито у роздiлi корпоративне управлiння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 Банки, що обслуговують емітента: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найменування банку (філії, відділення банку), який обслуговує емітента за поточним рахунком у національній валюті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ПАТ "Комнвестбанк" м.Ужгород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МФО банку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312248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поточний рахунок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26006024000587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найменування банку (філії, відділення банку), який обслуговує емітента за поточним рахунком у іноземній валюті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немає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МФО банку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немає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6) поточний рахунок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немає</w:t>
            </w:r>
          </w:p>
        </w:tc>
      </w:tr>
    </w:tbl>
    <w:p w:rsidR="00212322" w:rsidRDefault="00212322" w:rsidP="0021232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V. Інформація про посадових осіб емітента</w:t>
      </w:r>
    </w:p>
    <w:p w:rsidR="00212322" w:rsidRDefault="00212322" w:rsidP="00212322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6.1. Інформація щодо освіти та стажу роботи посадових осіб емітента</w:t>
      </w:r>
    </w:p>
    <w:tbl>
      <w:tblPr>
        <w:tblW w:w="5000" w:type="pct"/>
        <w:tblLook w:val="04A0"/>
      </w:tblPr>
      <w:tblGrid>
        <w:gridCol w:w="1032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Ковач Мар”яна Степанiвна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рік народження**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1988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бакалавр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Менеджер ТОВ " Ель-Славута". 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13.11.2015 5 рокiв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 xml:space="preserve">Генеральний директор без довiреностi представляє iнтереси Товариства та вчиняє вiд його iменi юридичнi дiї в межах повноважень визначених Статутом, трудовим договором (контрактом), Законодавством України, рiшеннями, що приймаються загальними зборами акцiонерiв Товариства i Наглядовою радою Товариства. </w:t>
            </w:r>
            <w:r>
              <w:rPr>
                <w:rFonts w:eastAsia="Times New Roman"/>
                <w:color w:val="000000"/>
              </w:rPr>
              <w:br/>
              <w:t>Генеральний директор здiйснює керiвництво поточною дiяльнiстю Товариства, що вiдповiдає за реалiзацiю цiлей, стратегiї та полiтики Товариства</w:t>
            </w:r>
            <w:r>
              <w:rPr>
                <w:rFonts w:eastAsia="Times New Roman"/>
                <w:color w:val="000000"/>
              </w:rPr>
              <w:br/>
              <w:t>У своїй роботi керується Статутом Товариства, законодавством України, рiшеннями, що приймаються загальними зборами, Наглядовою радою, Ревiзiйною комiсiєю.</w:t>
            </w:r>
            <w:r>
              <w:rPr>
                <w:rFonts w:eastAsia="Times New Roman"/>
                <w:color w:val="000000"/>
              </w:rPr>
              <w:br/>
              <w:t>Права та обов'язки Генерального директора визначенi Статутом Товариства та Положенням про виконавчий орган.</w:t>
            </w:r>
            <w:r>
              <w:rPr>
                <w:rFonts w:eastAsia="Times New Roman"/>
                <w:color w:val="000000"/>
              </w:rPr>
              <w:br/>
              <w:t>Посадова особа отримувала вiд Товариства винагороду у виглядi заробiтної плати у розмiрi вiдповiдно до штатного розпису i не надала згоди на розголошення отриманої заробiтної плати, винагороду у натуральнiй формi не отримувала. Попереднi посади: з 01.04.2014 по 13.11.2015 менеджер ТОВ " Ель-Славута".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немає.</w:t>
            </w:r>
            <w:r>
              <w:rPr>
                <w:rFonts w:eastAsia="Times New Roman"/>
                <w:color w:val="000000"/>
              </w:rPr>
              <w:br/>
              <w:t>_______________________________________________________________________________________________</w:t>
            </w:r>
            <w:r>
              <w:rPr>
                <w:rFonts w:eastAsia="Times New Roman"/>
                <w:color w:val="000000"/>
              </w:rPr>
              <w:br/>
              <w:t xml:space="preserve">13.11.2015 припинено повноваження Генерального директора Годованець Наталiя Георгiївна </w:t>
            </w:r>
            <w:r>
              <w:rPr>
                <w:rFonts w:eastAsia="Times New Roman"/>
                <w:color w:val="000000"/>
              </w:rPr>
              <w:br/>
              <w:t xml:space="preserve">За рiшенням засiдання Наглядової Ради(протокол №3 вiд 13.11.2015) принято рiшення про припиненя повноважень Генерального директора Годованець Наталiї Георгiївни з 18.11.2015р., в </w:t>
            </w:r>
            <w:r>
              <w:rPr>
                <w:rFonts w:eastAsia="Times New Roman"/>
                <w:color w:val="000000"/>
              </w:rPr>
              <w:lastRenderedPageBreak/>
              <w:t xml:space="preserve">звязку з отриманням вiд неї заяви про звiльненння з посади Генерального директора за власним бажанням. Перебувала на цiй посадi з 30.11.2011, не має непогашеної судимостi за корисливi та посадовi злочини,не володiє часткою акцiй емiтента. Згоди на розкриття паспортних даних особою не надано. 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* Зазначається у разі надання згоди фізичної особи на розкриття паспортних даних. У разі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наглядової ради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Олшинковський Євген Олiверович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рік народження**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1978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середня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ТОВ "Ель-Славута" - директор 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13.11.2015 3 роки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даних.</w:t>
            </w:r>
            <w:r>
              <w:rPr>
                <w:rFonts w:eastAsia="Times New Roman"/>
                <w:color w:val="000000"/>
              </w:rPr>
              <w:br/>
              <w:t>За рiшенням засiдання Нагладової Ради (Протокол №1 вiд 13.11.2015) Головою Нагладової Ради Олшинковського Євгенiя Олiверовича, термiном на 3 роки.</w:t>
            </w:r>
            <w:r>
              <w:rPr>
                <w:rFonts w:eastAsia="Times New Roman"/>
                <w:color w:val="000000"/>
              </w:rPr>
              <w:br/>
              <w:t xml:space="preserve">Наглядова рада є органом Товариства, який здiйснює контроль за дiяльнiстю правлiння та захист прав акцiонерiв Товариства. </w:t>
            </w:r>
            <w:r>
              <w:rPr>
                <w:rFonts w:eastAsia="Times New Roman"/>
                <w:color w:val="000000"/>
              </w:rPr>
              <w:br/>
              <w:t>Керується у своїй дiяльностi чинним законодавством України, Статутом товариства, iншими внутрiшнiми документами Товариства та рiшеннями зборiв Товариства.</w:t>
            </w:r>
            <w:r>
              <w:rPr>
                <w:rFonts w:eastAsia="Times New Roman"/>
                <w:color w:val="000000"/>
              </w:rPr>
              <w:br/>
              <w:t>Для здiйснення своїх повноважень наглядова рада має право:</w:t>
            </w:r>
            <w:r>
              <w:rPr>
                <w:rFonts w:eastAsia="Times New Roman"/>
                <w:color w:val="000000"/>
              </w:rPr>
              <w:br/>
              <w:t>- отримувати iнформацiю про дiяльнiсть Товариства;</w:t>
            </w:r>
            <w:r>
              <w:rPr>
                <w:rFonts w:eastAsia="Times New Roman"/>
                <w:color w:val="000000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>
              <w:rPr>
                <w:rFonts w:eastAsia="Times New Roman"/>
                <w:color w:val="000000"/>
              </w:rPr>
              <w:br/>
              <w:t xml:space="preserve">- iнiцiювати скликання загальних зборiв акцiонерiв; </w:t>
            </w:r>
            <w:r>
              <w:rPr>
                <w:rFonts w:eastAsia="Times New Roman"/>
                <w:color w:val="000000"/>
              </w:rPr>
              <w:br/>
              <w:t>- залучати експертiв по аналiзу окремих питань дiяльностi Товариства,</w:t>
            </w:r>
            <w:r>
              <w:rPr>
                <w:rFonts w:eastAsia="Times New Roman"/>
                <w:color w:val="000000"/>
              </w:rPr>
              <w:br/>
              <w:t>та iнше</w:t>
            </w:r>
            <w:r>
              <w:rPr>
                <w:rFonts w:eastAsia="Times New Roman"/>
                <w:color w:val="000000"/>
              </w:rPr>
              <w:br/>
              <w:t>Голова наглядової ради є посадовою особою Товариства i несе вiдповiдальнiсть в межах своїх повноважень, повинен зберiгати комерцiйну таємницю та конфiденцiйну iнформацiю про дiяльнiсть Товариства.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голови Наглядової ради . в тому числi, у натуральнiй формi не </w:t>
            </w:r>
            <w:r>
              <w:rPr>
                <w:rFonts w:eastAsia="Times New Roman"/>
                <w:color w:val="000000"/>
              </w:rPr>
              <w:br/>
              <w:t xml:space="preserve">отримувала. Попереднi посади:ТОВ "Ель-Славута" -директор з 28.11.2012р. по теперiшнiй час. 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немає.</w:t>
            </w:r>
            <w:r>
              <w:rPr>
                <w:rFonts w:eastAsia="Times New Roman"/>
                <w:color w:val="000000"/>
              </w:rPr>
              <w:br/>
              <w:t>_____________________________________________________________________________________</w:t>
            </w:r>
            <w:r>
              <w:rPr>
                <w:rFonts w:eastAsia="Times New Roman"/>
                <w:color w:val="000000"/>
              </w:rPr>
              <w:lastRenderedPageBreak/>
              <w:t>_______________</w:t>
            </w:r>
            <w:r>
              <w:rPr>
                <w:rFonts w:eastAsia="Times New Roman"/>
                <w:color w:val="000000"/>
              </w:rPr>
              <w:br/>
              <w:t xml:space="preserve">За рiшенням Загальних зборiв акцiонерiв (протокол №1 вiд 13.11.2015)припинено повноваження </w:t>
            </w:r>
            <w:r>
              <w:rPr>
                <w:rFonts w:eastAsia="Times New Roman"/>
                <w:color w:val="000000"/>
              </w:rPr>
              <w:br/>
              <w:t xml:space="preserve">Голова наглядової ради Пехньо Свiтлана Iванiвна </w:t>
            </w:r>
            <w:r>
              <w:rPr>
                <w:rFonts w:eastAsia="Times New Roman"/>
                <w:color w:val="000000"/>
              </w:rPr>
              <w:br/>
              <w:t xml:space="preserve">Член наглядової ради Годованець Тарас Карпович </w:t>
            </w:r>
            <w:r>
              <w:rPr>
                <w:rFonts w:eastAsia="Times New Roman"/>
                <w:color w:val="000000"/>
              </w:rPr>
              <w:br/>
              <w:t>Член наглядової ради Ферарiо Сергiй Олегович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* Зазначається у разі надання згоди фізичної особи на розкриття паспортних даних. У разі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Горват Вiкторiя Василiвна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рік народження**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1990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ТОВ "Ель-Славута" заступник головного бухгалтера 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13.11.2015 3 роки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 xml:space="preserve">Наглядова рада є органом Товариства, який здiйснює контроль за дiяльнiстю правлiння та захист прав акцiонерiв Товариства. </w:t>
            </w:r>
            <w:r>
              <w:rPr>
                <w:rFonts w:eastAsia="Times New Roman"/>
                <w:color w:val="000000"/>
              </w:rPr>
              <w:br/>
              <w:t>Керується у своїй дiяльностi чинним законодавством України, Статутом товариства, iншими внутрiшнiми документами Товариства та рiшеннями зборiв Товариства.</w:t>
            </w:r>
            <w:r>
              <w:rPr>
                <w:rFonts w:eastAsia="Times New Roman"/>
                <w:color w:val="000000"/>
              </w:rPr>
              <w:br/>
              <w:t>Для здiйснення своїх повноважень наглядова рада має право:</w:t>
            </w:r>
            <w:r>
              <w:rPr>
                <w:rFonts w:eastAsia="Times New Roman"/>
                <w:color w:val="000000"/>
              </w:rPr>
              <w:br/>
              <w:t>- отримувати iнформацiю про дiяльнiсть Товариства;</w:t>
            </w:r>
            <w:r>
              <w:rPr>
                <w:rFonts w:eastAsia="Times New Roman"/>
                <w:color w:val="000000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>
              <w:rPr>
                <w:rFonts w:eastAsia="Times New Roman"/>
                <w:color w:val="000000"/>
              </w:rPr>
              <w:br/>
              <w:t xml:space="preserve">- iнiцiювати скликання загальних зборiв акцiонерiв; </w:t>
            </w:r>
            <w:r>
              <w:rPr>
                <w:rFonts w:eastAsia="Times New Roman"/>
                <w:color w:val="000000"/>
              </w:rPr>
              <w:br/>
              <w:t>- залучати експертiв по аналiзу окремих питань дiяльностi Товариства,</w:t>
            </w:r>
            <w:r>
              <w:rPr>
                <w:rFonts w:eastAsia="Times New Roman"/>
                <w:color w:val="000000"/>
              </w:rPr>
              <w:br/>
              <w:t>та iнше</w:t>
            </w:r>
            <w:r>
              <w:rPr>
                <w:rFonts w:eastAsia="Times New Roman"/>
                <w:color w:val="000000"/>
              </w:rPr>
              <w:br/>
              <w:t>Член наглядової ради є посадовою особою Товариства i несе вiдповiдальнiсть в межах своїх повноважень, повинен зберiгати комерцiйну таємницю та конфiденцiйну iнформацiю про дяльнiсть Товариства.</w:t>
            </w:r>
            <w:r>
              <w:rPr>
                <w:rFonts w:eastAsia="Times New Roman"/>
                <w:color w:val="000000"/>
              </w:rPr>
              <w:br/>
              <w:t>Попереднi посади: ТОВ "Ель-Славута" заступник головного бухгалтера з 10.11.2011р. по теперешнiй час</w:t>
            </w:r>
            <w:r>
              <w:rPr>
                <w:rFonts w:eastAsia="Times New Roman"/>
                <w:color w:val="000000"/>
              </w:rPr>
              <w:br/>
              <w:t>Винагороду за виконання обов'язкiв члена наглядової ради у 2015 р. в тому числi, у натуральнiй формi</w:t>
            </w:r>
            <w:r>
              <w:rPr>
                <w:rFonts w:eastAsia="Times New Roman"/>
                <w:color w:val="000000"/>
              </w:rPr>
              <w:br/>
              <w:t xml:space="preserve">не отримувала. 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lastRenderedPageBreak/>
              <w:t>Непогашеної судимостi за корисливi та посадовi злочини немає.</w:t>
            </w:r>
            <w:r>
              <w:rPr>
                <w:rFonts w:eastAsia="Times New Roman"/>
                <w:color w:val="000000"/>
              </w:rPr>
              <w:br/>
              <w:t>_______________________________________________________________________________________________________</w:t>
            </w:r>
            <w:r>
              <w:rPr>
                <w:rFonts w:eastAsia="Times New Roman"/>
                <w:color w:val="000000"/>
              </w:rPr>
              <w:br/>
              <w:t xml:space="preserve">За рiшенням Загальних зборiв акцiонерiв (протокол №1 вiд 13.11.2015)припинено повноваження </w:t>
            </w:r>
            <w:r>
              <w:rPr>
                <w:rFonts w:eastAsia="Times New Roman"/>
                <w:color w:val="000000"/>
              </w:rPr>
              <w:br/>
              <w:t xml:space="preserve">Голова наглядової ради Пехньо Свiтлана Iванiвна </w:t>
            </w:r>
            <w:r>
              <w:rPr>
                <w:rFonts w:eastAsia="Times New Roman"/>
                <w:color w:val="000000"/>
              </w:rPr>
              <w:br/>
              <w:t xml:space="preserve">Член наглядової ради Годованець Тарас Карпович </w:t>
            </w:r>
            <w:r>
              <w:rPr>
                <w:rFonts w:eastAsia="Times New Roman"/>
                <w:color w:val="000000"/>
              </w:rPr>
              <w:br/>
              <w:t>Член наглядової ради Ферарiо Сергiй Олегович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* Зазначається у разі надання згоди фізичної особи на розкриття паспортних даних. У разі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Букатко Олександр Миколайович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рік народження**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1980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Спецiалiст депозитарної дiяльностi ТОВ ФК" Захiдiнвест"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13.11.2015 3 роки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 xml:space="preserve">Наглядова рада є органом Товариства, який здiйснює контроль за дiяльнiстю правлiння та захист прав акцiонерiв Товариства. </w:t>
            </w:r>
            <w:r>
              <w:rPr>
                <w:rFonts w:eastAsia="Times New Roman"/>
                <w:color w:val="000000"/>
              </w:rPr>
              <w:br/>
              <w:t>Керується у своїй дiяльностi чинним законодавством України, Статутом товариства, iншими внутрiшнiми документами Товариства та рiшеннями зборiв Товариства.</w:t>
            </w:r>
            <w:r>
              <w:rPr>
                <w:rFonts w:eastAsia="Times New Roman"/>
                <w:color w:val="000000"/>
              </w:rPr>
              <w:br/>
              <w:t>Для здiйснення своїх повноважень наглядова рада має право:</w:t>
            </w:r>
            <w:r>
              <w:rPr>
                <w:rFonts w:eastAsia="Times New Roman"/>
                <w:color w:val="000000"/>
              </w:rPr>
              <w:br/>
              <w:t>- отримувати iнформацiю про дiяльнiсть Товариства;</w:t>
            </w:r>
            <w:r>
              <w:rPr>
                <w:rFonts w:eastAsia="Times New Roman"/>
                <w:color w:val="000000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>
              <w:rPr>
                <w:rFonts w:eastAsia="Times New Roman"/>
                <w:color w:val="000000"/>
              </w:rPr>
              <w:br/>
              <w:t xml:space="preserve">- iнiцiювати скликання загальних зборiв акцiонерiв; </w:t>
            </w:r>
            <w:r>
              <w:rPr>
                <w:rFonts w:eastAsia="Times New Roman"/>
                <w:color w:val="000000"/>
              </w:rPr>
              <w:br/>
              <w:t>- залучати експертiв по аналiзу окремих питань дiяльностi Товариства,</w:t>
            </w:r>
            <w:r>
              <w:rPr>
                <w:rFonts w:eastAsia="Times New Roman"/>
                <w:color w:val="000000"/>
              </w:rPr>
              <w:br/>
              <w:t>та iнше</w:t>
            </w:r>
            <w:r>
              <w:rPr>
                <w:rFonts w:eastAsia="Times New Roman"/>
                <w:color w:val="000000"/>
              </w:rPr>
              <w:br/>
              <w:t>Член наглядової ради є посадовою особою Товариства i несе вiдповiдальнiсть в межах своїх повноважень, повинен зберiгати комерцiйну таємницю та конфiденцiйну iнформацiю про дiяльнiсть Товариства.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члена наглядової ради у 2015 р. в тому числi, у натуральнiй формi не отримував. </w:t>
            </w:r>
            <w:r>
              <w:rPr>
                <w:rFonts w:eastAsia="Times New Roman"/>
                <w:color w:val="000000"/>
              </w:rPr>
              <w:br/>
              <w:t xml:space="preserve">Непогашеної судимостi за корисливi та посадовi злочини немає.Попереднi посади : з 16.03.2015 по </w:t>
            </w:r>
            <w:r>
              <w:rPr>
                <w:rFonts w:eastAsia="Times New Roman"/>
                <w:color w:val="000000"/>
              </w:rPr>
              <w:lastRenderedPageBreak/>
              <w:t>тепершнiй час спецiалiст депозитарної дiяльностi ТОВ ФК" Захiдiнвест.</w:t>
            </w:r>
            <w:r>
              <w:rPr>
                <w:rFonts w:eastAsia="Times New Roman"/>
                <w:color w:val="000000"/>
              </w:rPr>
              <w:br/>
              <w:t>_________________________________________________________________________________________________</w:t>
            </w:r>
            <w:r>
              <w:rPr>
                <w:rFonts w:eastAsia="Times New Roman"/>
                <w:color w:val="000000"/>
              </w:rPr>
              <w:br/>
              <w:t xml:space="preserve">За рiшенням Загальних зборiв акцiонерiв (протокол №1 вiд 13.11.2015)припинено повноваження </w:t>
            </w:r>
            <w:r>
              <w:rPr>
                <w:rFonts w:eastAsia="Times New Roman"/>
                <w:color w:val="000000"/>
              </w:rPr>
              <w:br/>
              <w:t xml:space="preserve">Голова наглядової ради Пехньо Свiтлана Iванiвна </w:t>
            </w:r>
            <w:r>
              <w:rPr>
                <w:rFonts w:eastAsia="Times New Roman"/>
                <w:color w:val="000000"/>
              </w:rPr>
              <w:br/>
              <w:t xml:space="preserve">Член наглядової ради Годованець Тарас Карпович </w:t>
            </w:r>
            <w:r>
              <w:rPr>
                <w:rFonts w:eastAsia="Times New Roman"/>
                <w:color w:val="000000"/>
              </w:rPr>
              <w:br/>
              <w:t>Член наглядової ради Ферарiо Сергiй Олегович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* Зазначається у разі надання згоди фізичної особи на розкриття паспортних даних. У разі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ревiзiйної комiсiї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Пiшпик Наталiя Iванiвна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рік народження**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1973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ТОВ "Ель-Славута" головний бухгалтер 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13.11.2015 3 роки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даних.</w:t>
            </w:r>
            <w:r>
              <w:rPr>
                <w:rFonts w:eastAsia="Times New Roman"/>
                <w:color w:val="000000"/>
              </w:rPr>
              <w:br/>
              <w:t>За рiшенням Загальних зборiв акцiонерiв (протокол №1 вiд 13.11.2015) обрано членом ревiзiйної комiсiї, та за рiшенням засiдання Ревiзiйної комiсiї (протокол №1 вiд 13.11.2015) Пiшпик Наталiю Iванiвну обрано Головою ревiзiйної комiсiї,термiном на 3 роки</w:t>
            </w:r>
            <w:r>
              <w:rPr>
                <w:rFonts w:eastAsia="Times New Roman"/>
                <w:color w:val="000000"/>
              </w:rPr>
              <w:br/>
              <w:t>Ревiзiйна комiсiя здiйснює контроль за виконанням Виконавчим органом Товариства законодавства України, Статуту Товариства, рiшень загальних зборiв акцiонерiв та Наглядової ради Товариства з питань фiнансово-господарської дiяльностi, їх вiдповiдностi законодавству України та Статуту Товариства.</w:t>
            </w:r>
            <w:r>
              <w:rPr>
                <w:rFonts w:eastAsia="Times New Roman"/>
                <w:color w:val="000000"/>
              </w:rPr>
              <w:br/>
              <w:t>У своїй роботi керується Статутом Товариства, законодавством України, рiшеннями, що приймаються загальними зборами, Наглядовою радою, Ревiзiйною комiсiєю.</w:t>
            </w:r>
            <w:r>
              <w:rPr>
                <w:rFonts w:eastAsia="Times New Roman"/>
                <w:color w:val="000000"/>
              </w:rPr>
              <w:br/>
              <w:t>Матерiали перевiрок ревiзiйна комiсiя надає вищому органу Товариства та наглядовiй радi.</w:t>
            </w:r>
            <w:r>
              <w:rPr>
                <w:rFonts w:eastAsia="Times New Roman"/>
                <w:color w:val="000000"/>
              </w:rPr>
              <w:br/>
              <w:t>Ревiзiйна комiсiя готує висновки на пiдставi рiчних звiтiв та балансiв. Без висновкiв ревiзiйної комiсiї вищий орган Товариства не має права затвердити рiчний баланс.</w:t>
            </w:r>
            <w:r>
              <w:rPr>
                <w:rFonts w:eastAsia="Times New Roman"/>
                <w:color w:val="000000"/>
              </w:rPr>
              <w:br/>
              <w:t>Ревiзiйна комiсiя зобов'язана вимагати скликання позачергових загальних зборiв акцiонерiв, якщо виникла загроза iнтересам Товариства або виявлено зловживання, допущенi посадовими особами Товариства.</w:t>
            </w:r>
            <w:r>
              <w:rPr>
                <w:rFonts w:eastAsia="Times New Roman"/>
                <w:color w:val="000000"/>
              </w:rPr>
              <w:br/>
              <w:t xml:space="preserve">Голова ревiзiйної комiсiї є посадовою особою Товариства i несе вiдповiдальнiсть в межах своїх повноважень, повинен зберiгати комерцiйну таємницю та конфiденцiйну iнформацiю про </w:t>
            </w:r>
            <w:r>
              <w:rPr>
                <w:rFonts w:eastAsia="Times New Roman"/>
                <w:color w:val="000000"/>
              </w:rPr>
              <w:lastRenderedPageBreak/>
              <w:t>дiяльнiсть</w:t>
            </w:r>
            <w:r>
              <w:rPr>
                <w:rFonts w:eastAsia="Times New Roman"/>
                <w:color w:val="000000"/>
              </w:rPr>
              <w:br/>
              <w:t>Товариства.</w:t>
            </w:r>
            <w:r>
              <w:rPr>
                <w:rFonts w:eastAsia="Times New Roman"/>
                <w:color w:val="000000"/>
              </w:rPr>
              <w:br/>
              <w:t xml:space="preserve">Попереднi посади: ПАТ "Укртелеком", головний бухгалтер з 11.12.1993р по 01.11.2012р., ТОВ "Ель-Славута" головний бухгалтер з 01.03.2013р. 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голови ревiзiйної комiсiї у 2015 р. в тому числi, у натуральнiй формi не отримувала. 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немає.</w:t>
            </w:r>
            <w:r>
              <w:rPr>
                <w:rFonts w:eastAsia="Times New Roman"/>
                <w:color w:val="000000"/>
              </w:rPr>
              <w:br/>
              <w:t>___________________________________________________________________________________________________</w:t>
            </w:r>
            <w:r>
              <w:rPr>
                <w:rFonts w:eastAsia="Times New Roman"/>
                <w:color w:val="000000"/>
              </w:rPr>
              <w:br/>
              <w:t xml:space="preserve">За рiшенням Загальних зборiв акцiонерiв (протокол №1 вiд 13.11.2015)припинено повноваження </w:t>
            </w:r>
            <w:r>
              <w:rPr>
                <w:rFonts w:eastAsia="Times New Roman"/>
                <w:color w:val="000000"/>
              </w:rPr>
              <w:br/>
              <w:t xml:space="preserve">Голова ревiзiйної комiсiї Подгорська Марiя Василiвна </w:t>
            </w:r>
            <w:r>
              <w:rPr>
                <w:rFonts w:eastAsia="Times New Roman"/>
                <w:color w:val="000000"/>
              </w:rPr>
              <w:br/>
              <w:t>члена Ревiзiйної комiсiї Росоли Ганна Василiвна.</w:t>
            </w:r>
            <w:r>
              <w:rPr>
                <w:rFonts w:eastAsia="Times New Roman"/>
                <w:color w:val="000000"/>
              </w:rPr>
              <w:br/>
              <w:t>член Ревiзiйної комiсiї Маурер Вiра Семенiвна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* Зазначається у разі надання згоди фізичної особи на розкриття паспортних даних. У разі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ревiзiйної комiсiї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Алмашiй Надiя Iванiвна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рік народження**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1963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середня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робiтниця - ПрАТ "Полiмер" 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13.11.2015 3 роки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Ревiзiйна комiсiя здiйснює контроль за виконанням Виконавчим органом Товариства законодавства України, Статуту Товариства, рiшень загальних зборiв акцiонерiв та Наглядової ради Товариства з питань фiнансово-господарської дiяльностi, їх вiдповiдностi законодавству України та Статуту Товариства.</w:t>
            </w:r>
            <w:r>
              <w:rPr>
                <w:rFonts w:eastAsia="Times New Roman"/>
                <w:color w:val="000000"/>
              </w:rPr>
              <w:br/>
              <w:t>У своїй роботi керується Статутом Товариства, законодавством України, рiшеннями, що приймаються загальними зборами, Наглядовою радою, Ревiзiйною комiсiєю.</w:t>
            </w:r>
            <w:r>
              <w:rPr>
                <w:rFonts w:eastAsia="Times New Roman"/>
                <w:color w:val="000000"/>
              </w:rPr>
              <w:br/>
              <w:t>Матерiали перевiрок ревiзiйна комiсiя надає вищому органу Товариства та наглядовiй радi.</w:t>
            </w:r>
            <w:r>
              <w:rPr>
                <w:rFonts w:eastAsia="Times New Roman"/>
                <w:color w:val="000000"/>
              </w:rPr>
              <w:br/>
              <w:t>Ревiзiйна комiсiя готує висновки на пiдставi рiчних звiтiв та балансiв. Без висновкiв ревiзiйної комiсiї вищий орган Товариства не має права затвердити рiчний баланс.</w:t>
            </w:r>
            <w:r>
              <w:rPr>
                <w:rFonts w:eastAsia="Times New Roman"/>
                <w:color w:val="000000"/>
              </w:rPr>
              <w:br/>
              <w:t xml:space="preserve">Ревiзiйна комiсiя зобов'язана вимагати скликання позачергових загальних зборiв акцiонерiв, якщо виникла загроза iнтересам Товариства або виявлено зловживання, допущенi посадовими особами </w:t>
            </w:r>
            <w:r>
              <w:rPr>
                <w:rFonts w:eastAsia="Times New Roman"/>
                <w:color w:val="000000"/>
              </w:rPr>
              <w:lastRenderedPageBreak/>
              <w:t>Товариства.</w:t>
            </w:r>
            <w:r>
              <w:rPr>
                <w:rFonts w:eastAsia="Times New Roman"/>
                <w:color w:val="000000"/>
              </w:rPr>
              <w:br/>
              <w:t>Член ревiзiйної комiсiї є посадовою особою Товариства i несе вiдповiдальнiсть в межах своїх повноважень, повинен зберiгати комерцiйну таємницю та конфiденцiйну iнформацiю про дiяльнiсть Товариства.</w:t>
            </w:r>
            <w:r>
              <w:rPr>
                <w:rFonts w:eastAsia="Times New Roman"/>
                <w:color w:val="000000"/>
              </w:rPr>
              <w:br/>
              <w:t>Попереднi посади:робiтник ПрАТ "Полiмер"-робiтник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члена ревiзiйної комiсiї у 2015 р. в тому числi, у натуральнiй формi </w:t>
            </w:r>
            <w:r>
              <w:rPr>
                <w:rFonts w:eastAsia="Times New Roman"/>
                <w:color w:val="000000"/>
              </w:rPr>
              <w:br/>
              <w:t xml:space="preserve">не отримувала. 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немає.</w:t>
            </w:r>
            <w:r>
              <w:rPr>
                <w:rFonts w:eastAsia="Times New Roman"/>
                <w:color w:val="000000"/>
              </w:rPr>
              <w:br/>
              <w:t>________________________________________________________________________________________________</w:t>
            </w:r>
            <w:r>
              <w:rPr>
                <w:rFonts w:eastAsia="Times New Roman"/>
                <w:color w:val="000000"/>
              </w:rPr>
              <w:br/>
              <w:t xml:space="preserve">За рiшенням Загальних зборiв акцiонерiв (протокол №1 вiд 13.11.2015)припинено повноваження </w:t>
            </w:r>
            <w:r>
              <w:rPr>
                <w:rFonts w:eastAsia="Times New Roman"/>
                <w:color w:val="000000"/>
              </w:rPr>
              <w:br/>
              <w:t xml:space="preserve">Голова ревiзiйної комiсiї Подгорська Марiя Василiвна </w:t>
            </w:r>
            <w:r>
              <w:rPr>
                <w:rFonts w:eastAsia="Times New Roman"/>
                <w:color w:val="000000"/>
              </w:rPr>
              <w:br/>
              <w:t>члена Ревiзiйної комiсiї Росоли Ганна Василiвна.</w:t>
            </w:r>
            <w:r>
              <w:rPr>
                <w:rFonts w:eastAsia="Times New Roman"/>
                <w:color w:val="000000"/>
              </w:rPr>
              <w:br/>
              <w:t>член Ревiзiйної комiсiї Маурер Вiра Семенiвна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* Зазначається у разі надання згоди фізичної особи на розкриття паспортних даних. У разі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ревiзiйної комiсiї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Кучiнка Яна Сергiївна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рік народження**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1991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ТОВ "Ель-Славута" менеджер 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13.11.2015 3 роки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Ревiзiйна комiсiя здiйснює контроль за виконанням Виконавчим органом Товариства законодавства України, Статуту Товариства, рiшень загальних зборiв акцiонерiв та Наглядової ради Товариства з питань фiнансово-господарської дiяльностi, їх вiдповiдностi законодавству України та Статуту Товариства.</w:t>
            </w:r>
            <w:r>
              <w:rPr>
                <w:rFonts w:eastAsia="Times New Roman"/>
                <w:color w:val="000000"/>
              </w:rPr>
              <w:br/>
              <w:t>У своїй роботi керується Статутом Товариства, законодавством України, рiшеннями, що приймаються загальними зборами, Наглядовою радою, Ревiзiйною комiсiєю.</w:t>
            </w:r>
            <w:r>
              <w:rPr>
                <w:rFonts w:eastAsia="Times New Roman"/>
                <w:color w:val="000000"/>
              </w:rPr>
              <w:br/>
              <w:t>Матерiали перевiрок ревiзiйна комiсiя надає вищому органу Товариства та наглядовiй радi.</w:t>
            </w:r>
            <w:r>
              <w:rPr>
                <w:rFonts w:eastAsia="Times New Roman"/>
                <w:color w:val="000000"/>
              </w:rPr>
              <w:br/>
              <w:t>Ревiзiйна комiсiя готує висновки на пiдставi рiчних звiтiв та балансiв. Без висновкiв ревiзiйної комiсiї вищий орган Товариства не має права затвердити рiчний баланс.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lastRenderedPageBreak/>
              <w:t>Ревiзiйна комiсiя зобов'язана вимагати скликання позачергових загальних зборiв акцiонерiв, якщо виникла загроза iнтересам Товариства або виявлено зловживання, допущенi посадовими особами Товариства.</w:t>
            </w:r>
            <w:r>
              <w:rPr>
                <w:rFonts w:eastAsia="Times New Roman"/>
                <w:color w:val="000000"/>
              </w:rPr>
              <w:br/>
              <w:t xml:space="preserve">Член ревiзiйної комiсiї є посадовою особою Товариства i несе вiдповiдальнiсть в межах своїх повноважень, повинен зберiгати комерцiйну таємницю та конфiденцiйну iнформацiю про дiяльнiсть </w:t>
            </w:r>
            <w:r>
              <w:rPr>
                <w:rFonts w:eastAsia="Times New Roman"/>
                <w:color w:val="000000"/>
              </w:rPr>
              <w:br/>
              <w:t>Товариства.</w:t>
            </w:r>
            <w:r>
              <w:rPr>
                <w:rFonts w:eastAsia="Times New Roman"/>
                <w:color w:val="000000"/>
              </w:rPr>
              <w:br/>
              <w:t>Попереднi посади:продавець непродовльчих товарiв з 21.12.2012р. по 09.12.2014р., ТзОВ "Кошик 24" касир з 03.10.2014р. по 04.06.2015р., ТОВ "Ель-Славута" менеджер з 08.06.2015р. по теперешнiй час.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члена ревiзiйної комiсiї у 2015 р. в тому числi, у натуральнiй формi не отримувала. 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немає.</w:t>
            </w:r>
            <w:r>
              <w:rPr>
                <w:rFonts w:eastAsia="Times New Roman"/>
                <w:color w:val="000000"/>
              </w:rPr>
              <w:br/>
              <w:t>__________________________________________________________________________________________________</w:t>
            </w:r>
            <w:r>
              <w:rPr>
                <w:rFonts w:eastAsia="Times New Roman"/>
                <w:color w:val="000000"/>
              </w:rPr>
              <w:br/>
              <w:t xml:space="preserve">За рiшенням Загальних зборiв акцiонерiв (протокол №1 вiд 13.11.2015)припинено повноваження </w:t>
            </w:r>
            <w:r>
              <w:rPr>
                <w:rFonts w:eastAsia="Times New Roman"/>
                <w:color w:val="000000"/>
              </w:rPr>
              <w:br/>
              <w:t xml:space="preserve">Голова ревiзiйної комiсiї Подгорська Марiя Василiвна </w:t>
            </w:r>
            <w:r>
              <w:rPr>
                <w:rFonts w:eastAsia="Times New Roman"/>
                <w:color w:val="000000"/>
              </w:rPr>
              <w:br/>
              <w:t>члена Ревiзiйної комiсiї Росоли Ганна Василiвна.</w:t>
            </w:r>
            <w:r>
              <w:rPr>
                <w:rFonts w:eastAsia="Times New Roman"/>
                <w:color w:val="000000"/>
              </w:rPr>
              <w:br/>
              <w:t>член Ревiзiйної комiсiї Маурер Вiра Семенiвна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* Зазначається у разі надання згоди фізичної особи на розкриття паспортних даних. У разі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Головний бухгалтер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Костю Марiя Дердiвна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рік народження**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1943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Середнньо-спецiальна, Мукачiвський кооперативний технiкум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Головний бухгалтер ЗАТ "Полiмер" пенсiонерка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10.01.1995 на невизначений термiн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 xml:space="preserve">Повноваження та обов'язки головного бухгалтера згiдно з посадовою iнструкцiєю: </w:t>
            </w:r>
            <w:r>
              <w:rPr>
                <w:rFonts w:eastAsia="Times New Roman"/>
                <w:color w:val="000000"/>
              </w:rPr>
              <w:br/>
              <w:t xml:space="preserve">1) забезпечення ведення бухгалтерського облiку, дотримуючись єдиних методологiчних принципiв, встановлених </w:t>
            </w:r>
            <w:r>
              <w:rPr>
                <w:rFonts w:eastAsia="Times New Roman"/>
                <w:color w:val="000000"/>
              </w:rPr>
              <w:br/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 xml:space="preserve">Повноваження та обов'язки головного бухгалтера згiдно з посадовою iнструкцiєю: 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lastRenderedPageBreak/>
              <w:t xml:space="preserve">1) забезпечення ведення бухгалтерського облiку, дотримуючись єдиних методологiчних принципiв, встановлених Законом України "Про бухгалтерський облiк та фiнансову звiтнiсть в Українi"; </w:t>
            </w:r>
            <w:r>
              <w:rPr>
                <w:rFonts w:eastAsia="Times New Roman"/>
                <w:color w:val="000000"/>
              </w:rPr>
              <w:br/>
              <w:t xml:space="preserve">2) забезпечення ведення податкового облiку у вiдповiдностi з вимогами Законiв України; 3) органiзацiя контролю за вiдображенням на рахунках бухгалтерського облiку всiх господарських операцiй; </w:t>
            </w:r>
            <w:r>
              <w:rPr>
                <w:rFonts w:eastAsia="Times New Roman"/>
                <w:color w:val="000000"/>
              </w:rPr>
              <w:br/>
              <w:t>4) забезпечення складання на основi даних бухгалтерського облiку фiнансової звiтностi пiдприємства, її пiдписання i надання користувачам.</w:t>
            </w:r>
            <w:r>
              <w:rPr>
                <w:rFonts w:eastAsia="Times New Roman"/>
                <w:color w:val="000000"/>
              </w:rPr>
              <w:br/>
              <w:t>Головний бухгалтер є посадовою особою Товариства i несе вiдповiдальнiсть в межах своїх повноважень, повинен зберiгати комерцiйну таємницю та конфiденцiйну iнформацiю про дiяльнiсть Товариства.</w:t>
            </w:r>
            <w:r>
              <w:rPr>
                <w:rFonts w:eastAsia="Times New Roman"/>
                <w:color w:val="000000"/>
              </w:rPr>
              <w:br/>
              <w:t>Попереднi керiвнi посади: Головний бухгалтер ВАТ"Факторiмпекс", головний бухгалтер ЗАТ"Полiмер"</w:t>
            </w:r>
            <w:r>
              <w:rPr>
                <w:rFonts w:eastAsia="Times New Roman"/>
                <w:color w:val="000000"/>
              </w:rPr>
              <w:br/>
              <w:t>Винагороду в будь-якiй формi i не отримувала.</w:t>
            </w:r>
            <w:r>
              <w:rPr>
                <w:rFonts w:eastAsia="Times New Roman"/>
                <w:color w:val="000000"/>
              </w:rPr>
              <w:br/>
              <w:t>Неогашеної судимостi за корисливi чи посадовi злочини зазначена особа не має, до адмiнiстративної вiдповiдальностi не притягався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* Зазначається у разі надання згоди фізичної особи на розкриття паспортних даних. У разі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  <w:sectPr w:rsidR="00212322">
          <w:pgSz w:w="11907" w:h="16840"/>
          <w:pgMar w:top="1134" w:right="851" w:bottom="851" w:left="851" w:header="0" w:footer="0" w:gutter="0"/>
          <w:cols w:space="720"/>
        </w:sectPr>
      </w:pPr>
    </w:p>
    <w:p w:rsidR="00212322" w:rsidRDefault="00212322" w:rsidP="00212322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2. Інформація про володіння посадовими особами емітента акціями емітента</w:t>
      </w:r>
    </w:p>
    <w:tbl>
      <w:tblPr>
        <w:tblW w:w="5000" w:type="pct"/>
        <w:tblLook w:val="04A0"/>
      </w:tblPr>
      <w:tblGrid>
        <w:gridCol w:w="1400"/>
        <w:gridCol w:w="2639"/>
        <w:gridCol w:w="2752"/>
        <w:gridCol w:w="1215"/>
        <w:gridCol w:w="1562"/>
        <w:gridCol w:w="797"/>
        <w:gridCol w:w="1408"/>
        <w:gridCol w:w="1528"/>
        <w:gridCol w:w="1674"/>
      </w:tblGrid>
      <w:tr w:rsidR="00212322" w:rsidTr="002123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Посада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Прізвище, ім'я, по батькові посадової особи або повне найменування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Паспортні дані фізичної особи (серія, номер, дата видачі, орган, який видав)* або код за ЄДРПОУ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212322" w:rsidTr="002123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на пред'явника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Генеральний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Ковач Маряна Степанiвна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Олшинковський Євген Олiверович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49.6679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Горват Вiкторiя Василiвна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14.5878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Букатко Олександр Миколайович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Голова ревiзiйної комiсiї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Пiшпик Наталiя Iванiвна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 ревiзiйної комiсiї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Алмашiй Надiя Iванiвна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 ревiзiйної комiсiї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Кучiнка Яна Сергiївна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Головний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Костю Марiя Дердiвна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64.2557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12322" w:rsidRDefault="00212322" w:rsidP="00212322">
      <w:pPr>
        <w:pStyle w:val="small-text"/>
        <w:rPr>
          <w:color w:val="000000"/>
        </w:rPr>
      </w:pPr>
      <w:r>
        <w:rPr>
          <w:color w:val="000000"/>
        </w:rPr>
        <w:t xml:space="preserve">* Зазначається у разі надання згоди фізичної особи на розкриття паспортних даних. </w:t>
      </w:r>
    </w:p>
    <w:p w:rsidR="00212322" w:rsidRDefault="00212322" w:rsidP="00212322">
      <w:pPr>
        <w:rPr>
          <w:rFonts w:eastAsia="Times New Roman"/>
          <w:color w:val="000000"/>
        </w:rPr>
        <w:sectPr w:rsidR="00212322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212322" w:rsidRDefault="00212322" w:rsidP="0021232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VI. Інформація про осіб, що володіють 10 відсотками та більше акцій емітента</w:t>
      </w:r>
    </w:p>
    <w:tbl>
      <w:tblPr>
        <w:tblW w:w="5000" w:type="pct"/>
        <w:tblLook w:val="04A0"/>
      </w:tblPr>
      <w:tblGrid>
        <w:gridCol w:w="2148"/>
        <w:gridCol w:w="1623"/>
        <w:gridCol w:w="2385"/>
        <w:gridCol w:w="1315"/>
        <w:gridCol w:w="1803"/>
        <w:gridCol w:w="848"/>
        <w:gridCol w:w="1481"/>
        <w:gridCol w:w="1579"/>
        <w:gridCol w:w="1793"/>
      </w:tblGrid>
      <w:tr w:rsidR="00212322" w:rsidTr="002123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за ЄДРПОУ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Місцезнаходження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212322" w:rsidTr="002123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на пред'явника</w:t>
            </w:r>
          </w:p>
        </w:tc>
      </w:tr>
      <w:tr w:rsidR="00212322" w:rsidTr="002123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Прізвище, ім'я, по батькові фізичної особи*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Серія, номер, дата видачі паспорта, найменування органу, який видав паспорт**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212322" w:rsidTr="002123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на пред'явника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Фiзична особа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49.6679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Фiзична особа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14.5878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64.2557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12322" w:rsidRDefault="00212322" w:rsidP="00212322">
      <w:pPr>
        <w:pStyle w:val="small-text"/>
        <w:rPr>
          <w:color w:val="000000"/>
        </w:rPr>
      </w:pPr>
      <w:r>
        <w:rPr>
          <w:color w:val="000000"/>
        </w:rPr>
        <w:t xml:space="preserve">* Зазначається: "Фізична особа", якщо фізична особа не дала згоди на розкриття прізвища, ім'я, по батькові. </w:t>
      </w:r>
      <w:r>
        <w:rPr>
          <w:color w:val="000000"/>
        </w:rPr>
        <w:br/>
        <w:t xml:space="preserve">** Заповненювати необов'язково. </w:t>
      </w:r>
    </w:p>
    <w:p w:rsidR="00212322" w:rsidRDefault="00212322" w:rsidP="00212322">
      <w:pPr>
        <w:rPr>
          <w:rFonts w:eastAsia="Times New Roman"/>
          <w:color w:val="000000"/>
        </w:rPr>
        <w:sectPr w:rsidR="00212322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212322" w:rsidRDefault="00212322" w:rsidP="0021232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VII. Інформація про загальні збори акціонерів</w:t>
      </w:r>
    </w:p>
    <w:tbl>
      <w:tblPr>
        <w:tblW w:w="5000" w:type="pct"/>
        <w:tblLook w:val="04A0"/>
      </w:tblPr>
      <w:tblGrid>
        <w:gridCol w:w="1533"/>
        <w:gridCol w:w="3515"/>
        <w:gridCol w:w="5277"/>
      </w:tblGrid>
      <w:tr w:rsidR="00212322" w:rsidTr="002123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 загальних зборів*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чергові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позачергові</w:t>
            </w:r>
          </w:p>
        </w:tc>
      </w:tr>
      <w:tr w:rsidR="00212322" w:rsidTr="002123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проведення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13.11.2015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Кворум зборів**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Порядок денний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1. Про обрання лiчильної комiсiї, голови та секретаря зборiв, затвердження регламенту роботи загальних зборiв акцiонерiв Товариства.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2. Прийняття рiшення за наслiдками розгляду звiту Виконавчого органу за 2012-2014 рiк.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3. Прийняття рiшення за наслiдками розгляду звiту Наглядової ради Товариства за 2012-2014 рiк.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4. Прийняття рiшення за наслiдками розгляду звiту Ревiзiйної комiсiї за 2012-2014 рiк.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5. Про затвердження рiчного звiтiв та балансiв Товариства за 2012-2014 рiк.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6. Про розподiл прибутку i збиткiв Товариства за 2012-2014 рiк.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7. Прийняття рiшення про припинення повноважень членiв Наглядової ради Товариства.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8. Прийняття рiшення про обрання членiв Наглядової ради.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9. Про затвердження умов договорiв, що укладатимуться з членами Наглядової ради Товариства, встановлення розмiру їх винагороди, обрання особи, яка уповноважується на пiдписання договорiв з членами Наглядової ради Товариства.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10. Прийняття рiшення про припинення повноважень членiв Ревiзiйної комi Товариства.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11. Прийняття рiшення про обрання членiв Ревiзiйної комiсiї.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Порядок денний затверджено Наглядовою радою Товариства.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Результати розгляду питань порядку денного - рiшення по всiм питанням затвердженi. Пропозицiй зауважень та коригувань до порядку денного не надходило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rPr>
          <w:rFonts w:eastAsia="Times New Roman"/>
          <w:color w:val="000000"/>
        </w:rPr>
        <w:sectPr w:rsidR="00212322">
          <w:pgSz w:w="11907" w:h="16840"/>
          <w:pgMar w:top="1134" w:right="851" w:bottom="851" w:left="851" w:header="0" w:footer="0" w:gutter="0"/>
          <w:cols w:space="720"/>
        </w:sectPr>
      </w:pPr>
    </w:p>
    <w:p w:rsidR="00212322" w:rsidRDefault="00212322" w:rsidP="0021232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X. Відомості про цінні папери емітента</w:t>
      </w:r>
    </w:p>
    <w:p w:rsidR="00212322" w:rsidRDefault="00212322" w:rsidP="00212322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Інформація про випуски акцій</w:t>
      </w:r>
    </w:p>
    <w:tbl>
      <w:tblPr>
        <w:tblW w:w="5000" w:type="pct"/>
        <w:tblLook w:val="04A0"/>
      </w:tblPr>
      <w:tblGrid>
        <w:gridCol w:w="1151"/>
        <w:gridCol w:w="1382"/>
        <w:gridCol w:w="1751"/>
        <w:gridCol w:w="1913"/>
        <w:gridCol w:w="1748"/>
        <w:gridCol w:w="1730"/>
        <w:gridCol w:w="1388"/>
        <w:gridCol w:w="1115"/>
        <w:gridCol w:w="1379"/>
        <w:gridCol w:w="1418"/>
      </w:tblGrid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реєстрації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Номер свідоцтва про реєстрацію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органу, що зареєстрував випуск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Тип цінного паперу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Форма існування та форма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Номінальна вартість акцій (грн)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Загальна номінальна вартість (грн)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Частка у статутному капіталі (у відсотках)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29.09.2010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29/07/1/10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Закарпатське ТУ ДКЦПФР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UA 4000089759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Акція проста бездокументарна іменна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Бездокументарні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212322" w:rsidTr="002123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Товариством власнi акцiї протягом року не викуплялись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Дата видачi свiдоцтва про реєстрацiю випуску акцiй №29/07/1/10 - 10.01.2012р.</w:t>
            </w:r>
          </w:p>
        </w:tc>
      </w:tr>
      <w:tr w:rsidR="00212322" w:rsidTr="00212322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  <w:sectPr w:rsidR="00212322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212322" w:rsidRDefault="00212322" w:rsidP="0021232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XII. Інформація про господарську та фінансову діяльність емітента</w:t>
      </w:r>
    </w:p>
    <w:p w:rsidR="00212322" w:rsidRDefault="00212322" w:rsidP="00212322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13.1. Інформація про основні засоби емітента (за залишковою вартістю)</w:t>
      </w:r>
    </w:p>
    <w:tbl>
      <w:tblPr>
        <w:tblW w:w="5000" w:type="pct"/>
        <w:tblLook w:val="04A0"/>
      </w:tblPr>
      <w:tblGrid>
        <w:gridCol w:w="2320"/>
        <w:gridCol w:w="1390"/>
        <w:gridCol w:w="1279"/>
        <w:gridCol w:w="1389"/>
        <w:gridCol w:w="1279"/>
        <w:gridCol w:w="1389"/>
        <w:gridCol w:w="1279"/>
      </w:tblGrid>
      <w:tr w:rsidR="00212322" w:rsidTr="002123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основних засобів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Власні основні засоби (тис. грн.)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Орендовані основні засоби (тис. грн.)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Основні засоби, всього (тис. грн.)</w:t>
            </w:r>
          </w:p>
        </w:tc>
      </w:tr>
      <w:tr w:rsidR="00212322" w:rsidTr="002123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 Виробничого призначення: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будівлі та споруди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машини та обладнання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транспортні засоби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земельні ділянки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 Невиробничого призначення: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будівлі та споруди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машини та обладнання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транспортні засоби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земельні ділянки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інвестиційна нерухомість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Незавершенi капiтальнi iнвестицiї на кiнець року складають 49.40 тис.грн.</w:t>
            </w:r>
          </w:p>
        </w:tc>
      </w:tr>
    </w:tbl>
    <w:p w:rsidR="00212322" w:rsidRDefault="00212322" w:rsidP="00212322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Інформація щодо вартості чистих активів емітента</w:t>
      </w:r>
    </w:p>
    <w:tbl>
      <w:tblPr>
        <w:tblW w:w="5000" w:type="pct"/>
        <w:tblLook w:val="04A0"/>
      </w:tblPr>
      <w:tblGrid>
        <w:gridCol w:w="2058"/>
        <w:gridCol w:w="3717"/>
        <w:gridCol w:w="4550"/>
      </w:tblGrid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попередній період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Розрахункова вартість чистих активів (тис. грн)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12.2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Статутний капітал (тис. грн.)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26.2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Скоригований статутний капітал (тис. грн)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26.2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Розрахунок вартостi чистих активiв вiдбувався вiдповiдно до методичних рекомендацiй ДКЦПФР (Рiшення № 485 вiд 17.11.2004 року). Визначення вартостi чистих активiв проводилося за формулою: Чистi активи = Необоротнi активи + Оборотнi активи + Витрати майбутнiх перiодiв - Довгостроковi зобов`язання - Поточнi зобов`язання - Забезпечення наступних виплат i платежiв - Доходи майбутнiх перiодiв.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Висновок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Розрахункова вартiсть чистих активiв перевищує статутний капiтал. Вимоги частини третьої статтi 155 Цивiльного кодексу України дотриманi. Зменшення статутного капiталу не вимагається.</w:t>
            </w:r>
          </w:p>
        </w:tc>
      </w:tr>
    </w:tbl>
    <w:p w:rsidR="00212322" w:rsidRDefault="00212322" w:rsidP="00212322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Інформація про зобов'язання емітента</w:t>
      </w:r>
    </w:p>
    <w:tbl>
      <w:tblPr>
        <w:tblW w:w="5000" w:type="pct"/>
        <w:tblLook w:val="04A0"/>
      </w:tblPr>
      <w:tblGrid>
        <w:gridCol w:w="3374"/>
        <w:gridCol w:w="1371"/>
        <w:gridCol w:w="1899"/>
        <w:gridCol w:w="2419"/>
        <w:gridCol w:w="1262"/>
      </w:tblGrid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Види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виникнення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Непогашена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частина боргу (тис. 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Відсоток за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користування коштами (відсоток річних)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Дата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погашення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Кредити банку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Зобов'язання за цінними паперами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облігаціями (за кожним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іпотечними цінними паперами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сертифікатами ФОН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векселями (всього)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іншими цінними паперами (у тому числі за похідними цінними паперами)(за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Податкові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Фінансова допомога на зворотній основі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Усього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Товариство кредитами банкiв не користувалось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  <w:sectPr w:rsidR="00212322">
          <w:pgSz w:w="11907" w:h="16840"/>
          <w:pgMar w:top="1134" w:right="851" w:bottom="851" w:left="851" w:header="0" w:footer="0" w:gutter="0"/>
          <w:cols w:space="720"/>
        </w:sectPr>
      </w:pPr>
    </w:p>
    <w:p w:rsidR="00212322" w:rsidRDefault="00212322" w:rsidP="0021232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XIV. Відомості щодо особливої інформації та інформації про іпотечні цінні папери, що виникала протягом періоду</w:t>
      </w:r>
    </w:p>
    <w:tbl>
      <w:tblPr>
        <w:tblW w:w="5000" w:type="pct"/>
        <w:tblLook w:val="04A0"/>
      </w:tblPr>
      <w:tblGrid>
        <w:gridCol w:w="1573"/>
        <w:gridCol w:w="5134"/>
        <w:gridCol w:w="3618"/>
      </w:tblGrid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виникнення події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оприлюднення Повідомлення (Повідомлення про інформацію) у загальнодоступній інформаційній базі даних Комісії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 інформації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13.11.2015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16.11.2015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Інформація про зміну власників акцій, яким належить 10 і більше відсотків голосуючих акцій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13.11.2015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17.11.2015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Відомості про зміну складу посадових осіб емітента 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13.11.2015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12.10.2015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Відомості про проведення загальних зборів</w:t>
            </w:r>
          </w:p>
        </w:tc>
      </w:tr>
    </w:tbl>
    <w:p w:rsidR="00212322" w:rsidRDefault="00212322" w:rsidP="00212322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XV. Відомості про аудиторський висновок (звіт)</w:t>
      </w:r>
    </w:p>
    <w:tbl>
      <w:tblPr>
        <w:tblW w:w="5000" w:type="pct"/>
        <w:tblLook w:val="04A0"/>
      </w:tblPr>
      <w:tblGrid>
        <w:gridCol w:w="6697"/>
        <w:gridCol w:w="3628"/>
      </w:tblGrid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Найменування аудиторської фірми (П. І. Б. аудитора - фізичної особи - підприємця)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ТОВ "ЮВМ-аудит"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Код за ЄДРПОУ (реєстраційний номер облікової картки* платника податків - фізичної особи)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20587317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Місцезнаходження аудиторської фірми, аудитора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фактична адреса: м. Київ, вул. Бажана 34/24 (юридична) м. Бровари, вул. Черняхiвського 23-б к.171 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Номер та дата видачі свідоцтва про включення до Реєстру аудиторських фірм та аудиторів, виданого Аудиторською палатою України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2488 26.01.2001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Реєстраційний номер, серія та номер, дата видачі та строк дії свідоцтва про внесення до реєстру аудиторських фірм, які можуть проводити аудиторські перевірки професійних учасників ринку цінних паперів**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 д/н д/н д/н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Звітний період, за який проведений аудит фінансової звітності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2015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Думка аудитора***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умовно-позитивна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  <w:sectPr w:rsidR="00212322">
          <w:pgSz w:w="11907" w:h="16840"/>
          <w:pgMar w:top="1134" w:right="851" w:bottom="851" w:left="851" w:header="0" w:footer="0" w:gutter="0"/>
          <w:cols w:space="720"/>
        </w:sectPr>
      </w:pPr>
    </w:p>
    <w:p w:rsidR="00212322" w:rsidRDefault="00212322" w:rsidP="0021232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Інформація про стан корпоративного управління</w:t>
      </w:r>
    </w:p>
    <w:p w:rsidR="00212322" w:rsidRDefault="00212322" w:rsidP="0021232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ЗАГАЛЬНІ ЗБОРИ АКЦІОНЕРІВ</w:t>
      </w: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Яку кількість загальних зборів було проведено за минулі три роки?</w:t>
      </w:r>
    </w:p>
    <w:tbl>
      <w:tblPr>
        <w:tblW w:w="5000" w:type="pct"/>
        <w:tblLook w:val="04A0"/>
      </w:tblPr>
      <w:tblGrid>
        <w:gridCol w:w="1032"/>
        <w:gridCol w:w="2065"/>
        <w:gridCol w:w="4130"/>
        <w:gridCol w:w="3098"/>
      </w:tblGrid>
      <w:tr w:rsidR="00212322" w:rsidTr="00212322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Рік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Кількість зборів, усього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У тому числі позачергових 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Який орган здійснював реєстрацію акціонерів для участі в загальних зборах акціонерів останнього разу?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212322" w:rsidTr="0021232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Реєстраційна комісія, призначена особою, що скликала загальні збори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Акціонери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Депозитарна установа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Який орган здійснював контроль за станом реєстрації акціонерів або їх представників для участі в останніх загальних зборах (за наявності контролю)?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212322" w:rsidTr="0021232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Національна комісія з цінних паперів та фондового ринку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Акціонери, які володіють у сукупності більше ніж 10 відсотків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 який спосіб відбувалось голосування з питань порядку денного на загальних зборах останнього разу?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212322" w:rsidTr="0021232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Підняттям карток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Бюлетенями (таємне голосування)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Підняттям рук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Які були основні причини скликання останніх позачергових зборів у звітному періоді?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212322" w:rsidTr="0021232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Реорганізація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Додатковий випуск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Унесення змін до статуту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рішення про збільшення статутного капіталу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рішення про зменьшення статутного капіталу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Обрання або припинення повноважень голови та членів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або припинення повноважень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або припинення повноважень членів ревізійної комісії (ревізора)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Делегування додаткових повноважень наглядовій раді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9965"/>
        <w:gridCol w:w="360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проводились у звітному році загальні збори акціонерів у формі заочного голосування? (так/ні)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Ні</w:t>
            </w:r>
          </w:p>
        </w:tc>
      </w:tr>
    </w:tbl>
    <w:p w:rsidR="00212322" w:rsidRDefault="00212322" w:rsidP="0021232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 УПРАВЛІННЯ</w:t>
      </w: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Який склад наглядової ради (за наявності)?</w:t>
      </w:r>
    </w:p>
    <w:tbl>
      <w:tblPr>
        <w:tblW w:w="5000" w:type="pct"/>
        <w:tblLook w:val="04A0"/>
      </w:tblPr>
      <w:tblGrid>
        <w:gridCol w:w="8776"/>
        <w:gridCol w:w="1549"/>
      </w:tblGrid>
      <w:tr w:rsidR="00212322" w:rsidTr="00212322"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(осіб)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членів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акціонерів, що працюють у товаристві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держави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акціонерів, що володіють більше 10 відсотків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акціонерів, що володіють меньше 10 відсотків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 - юридичних осіб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Чи проводила наглядова рада самооцінку?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212322" w:rsidTr="0021232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Складу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Організації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(запишить)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дн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дн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085"/>
        <w:gridCol w:w="240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Скільки разів на рік у середньому відбувалося засідання наглядової ради протягом останніх трьох років?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Які саме комітети створено в складі наглядової ради (за наявності)?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212322" w:rsidTr="0021232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Стратегічного планування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Аудиторський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 питань призначень і винагород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Інвестиційний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Інші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 створено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Інші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дн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9965"/>
        <w:gridCol w:w="360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створено в акціонерному товаристві спеціальну посаду корпоративного секретаря? (так/ні)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Ні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Яким чином визначається розмір винагороди членів наглядової ради?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212322" w:rsidTr="0021232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є фіксованою сумою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є відсотком від чистого прибутку або збільшення ринкової вартості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виплачується у вигляді цінних паперів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Члени наглядової ради не отримують винагороди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Які з вимог до членів наглядової ради викладені у внутрішніх документах акціонерного товариства?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212322" w:rsidTr="0021232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Галузеві знання і досвід роботи в галузі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Знання у сфері фінансів і менеджменту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Особисті якості (чесність, відповідальність)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Відсутність конфлікту інтересів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Граничний вік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Відсутні будь-які вимоги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Коли останній раз було обрано нового члена наглядової ради, яким чином він ознайомився зі своїми правами та обов'язками?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212322" w:rsidTr="0021232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Новий член наглядової ради самостійно ознайомився із змістом внутрішніх документів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Було проведено засідання наглядової ради, на якому нового члена наглядової ради ознайомили з його правами та обов'язками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Для нового члена наглядової ради було організовано спеціальне навчання (з корпоративного управління або фінансового менеджменту)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Усіх членів наглядової ради було переобрано на повторний строк або не було обрано нового члена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8314"/>
        <w:gridCol w:w="2011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створено у вашому акціонерному товаристві ревізійну комісію або введено посаду ревізора? (так, створено ревізійну комісію / так, введено посаду ревізора / ні)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так, створено ревізійну комісію</w:t>
            </w:r>
          </w:p>
        </w:tc>
      </w:tr>
    </w:tbl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Якщо в товаристві створено ревізійну комісію:</w:t>
      </w:r>
    </w:p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кількість членів ревізійної комісії 3 осіб;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Скільки разів на рік у середньому відбувалося засідання ревізійної комісії протягом останніх трьох років? 1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Відповідно до статуту вашого акціонерного товариства, до компетенції якого з органів (загальних зборів акціонерів, наглядової ради чи виконавчого органу) належить вирішення кожного з цих питань? </w:t>
      </w:r>
    </w:p>
    <w:tbl>
      <w:tblPr>
        <w:tblW w:w="5000" w:type="pct"/>
        <w:tblLook w:val="04A0"/>
      </w:tblPr>
      <w:tblGrid>
        <w:gridCol w:w="5511"/>
        <w:gridCol w:w="1085"/>
        <w:gridCol w:w="1096"/>
        <w:gridCol w:w="1251"/>
        <w:gridCol w:w="1382"/>
      </w:tblGrid>
      <w:tr w:rsidR="00212322" w:rsidTr="00212322"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Загальні збори акціонерів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Наглядова рада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Виконавчий орган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належить до компетенції жодного органу 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Визначення основних напрямів діяльності (стратегії)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Затвердження планів діяльності (бізнес-планів)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Затвердження річного фінансового звіту або балансу, або бюджету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та припинення повноважень голови та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та припинення повноважень голови та членів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та припинення повноважень голови та членів ревізійної комісії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Визначення розміру винагороди для голови та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Визначення розміру винагороди для голови та членів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Прийняття рішення про притягнення до майнової відповідальності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рішення про додатковий випуск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рішення про викуп, реалізацію та розміщення власних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Затвердження зовнішнього аудитора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Затвердження договорів, щодо яких існує конфлікт інтересів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містить статут акціонерного товариства положення, яке обмежує повноваження виконавчого органу приймати рішення про укладення договорів, враховуючи їх суму, від імені акціонерного товариства? (так/ні) Ні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містить статут або внутрішні документи акціонерного товариства положення про конфлікт інтересів, тобто суперечність між особистими інтересами посадової особи або пов'язаних з нею осіб та обов'язком діяти в інтересах акціонерного товариства?(так/ні) Ні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Які документи існують у вашому акціонерному товаристві?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212322" w:rsidTr="0021232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Положення про загальні збори акціонерів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наглядову раду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Положення про виконавчий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посадових осіб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Положення про ревізійну комісію (або ревізора)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акції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порядок розподілу прибутку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Яким чином акціонери можуть отримати таку інформацію про діяльність вашого акціонерного товариства?</w:t>
      </w:r>
    </w:p>
    <w:tbl>
      <w:tblPr>
        <w:tblW w:w="5000" w:type="pct"/>
        <w:tblLook w:val="04A0"/>
      </w:tblPr>
      <w:tblGrid>
        <w:gridCol w:w="2794"/>
        <w:gridCol w:w="1811"/>
        <w:gridCol w:w="1814"/>
        <w:gridCol w:w="1407"/>
        <w:gridCol w:w="1139"/>
        <w:gridCol w:w="1360"/>
      </w:tblGrid>
      <w:tr w:rsidR="00212322" w:rsidTr="002123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Інформація розповсюджується на загальних зборах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Публікується у пресі, оприлюднюється в загальнодоступній інформаційній базі даних НКЦПФР про ринок цінних паперів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Документи надаються для ознайомлення безпосередньо в акціонерному товаристві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Копії документів надаються на запит акціонера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Інформація розміщується на власній інтернет-сторінці акціонерного товариства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Фінансова звітність, результати діяльності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Інформація про акціонерів, які володіють 10 відсотків та більше статутного капіталу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Інформація про склад органів управління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Статут та внутрішні документи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Протоколи загальних зборів акціонерів після їх проведення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Розмір винагороди посадових осіб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готує акціонерне товариство фінансову звітність у відповідності до міжнародних стандартів фінансової звітності? (так/ні) Ні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Скільки разів на рік у середньому проводилися аудиторські перевірки акціонерного товариства зовнішнім аудитором протягом останніх трьох років?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212322" w:rsidTr="0021232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проводились взагалі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Менше ніж раз на рік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 на рік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Частіше ніж раз на рік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Який орган приймав рішення про затвердження зовнішнього аудитора?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212322" w:rsidTr="0021232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Загальні збори акціонерів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Наглядова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Виконавчий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змінювало акціонерне товариство зовнішнього аудитора протягом останніх трьох років? (так/ні) Ні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 якої причини було змінено аудитора?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212322" w:rsidTr="0021232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задовольняв професійний рівень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задовольняли умови договору з аудитором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Аудитора було змінено на вимогу акціонерів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Який орган здійснював перевірки фінансово-господарської діяльності акціонерного товариства в минулому році?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212322" w:rsidTr="0021232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Ревізійна комісія (ревізор)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Наглядова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Відділ внутрішнього аудиту акціонерного товариства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Стороння компанія або сторонній 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Перевірки не проводились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 ініціативи якого органу ревізійна комісія (ревізор) проводила перевірку останнього разу?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212322" w:rsidTr="0021232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 власної ініціативи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дорученням загальних зборів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дорученням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зверненням виконавчого органу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 вимогу акціонерів, які в сукупності володіють понад 10 відсотків голосів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менеджменту? (так/ні) Ні</w:t>
            </w:r>
          </w:p>
        </w:tc>
      </w:tr>
    </w:tbl>
    <w:p w:rsidR="00212322" w:rsidRDefault="00212322" w:rsidP="0021232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ЗАЛУЧЕННЯ ІНВЕСТИЦІЙ ТА ВДОСКОНАЛЕННЯ ПРАКТИКИ КОРПОРАТИВНОГО УПРАВЛІННЯ</w:t>
      </w: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Чи планує ваше акціонерне товариство залучити інвестиції кожним з цих способів протягом наступних трьох років?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212322" w:rsidTr="0021232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депозитарних розписок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облігацій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Кредити банків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Фінансування з державного і місцевих бюджетів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(запишіть): не планує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p w:rsidR="00212322" w:rsidRDefault="00212322" w:rsidP="00212322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Чи планує ваше акціонерне товариство залучити іноземні інвестиції протягом наступних трьох років*? </w:t>
      </w:r>
    </w:p>
    <w:tbl>
      <w:tblPr>
        <w:tblW w:w="5000" w:type="pct"/>
        <w:tblLook w:val="04A0"/>
      </w:tblPr>
      <w:tblGrid>
        <w:gridCol w:w="8776"/>
        <w:gridCol w:w="1549"/>
      </w:tblGrid>
      <w:tr w:rsidR="00212322" w:rsidTr="00212322"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уже ведемо переговори з потенційним інвестором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плануємо розпочати переговори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плануємо розпочати переговори в наступному році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плануємо розпочати переговори протягом двох років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Ні, не плануємо залучати іноземні інвестиції протягом наступних трьох років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визначились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планує ваше акціонерне товариство включити власні акції до лістингу фондових бірж протягом наступних трьох років? (так/ні/не визначились) Ні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змінювало акціонерне товариство особу, яка веде облік прав власності на акції у депозитарній системі України протягом останніх трьох років? Так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має акціонерне товариство власний кодекс (принципи, правила) корпоративного управління? (так/ні) Ні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У разі наявності у акціонерного товариства кодексу (принципів, правил) корпоративного управління вкажіть дату його прийняття: ; яким органом управління прийнятий: д/н 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оприлюднено інформацію про прийняття акціонерним товариством кодексу (принципів, правил) корпоративного управління? (так/ні) Ні; укажіть яким чином його оприлюднено: д/н 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Вкажіть інформацію щодо дотримання/недотримання кодексу корпоративного управління (принципів, правил) в акціонерному товаристві (з посиланням на джерело розміщення їх тексту), відхилення та причини такого відхилення протягом року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  <w:sectPr w:rsidR="00212322">
          <w:pgSz w:w="11907" w:h="16840"/>
          <w:pgMar w:top="1134" w:right="851" w:bottom="851" w:left="851" w:header="0" w:footer="0" w:gutter="0"/>
          <w:cols w:space="720"/>
        </w:sectPr>
      </w:pPr>
    </w:p>
    <w:p w:rsidR="00212322" w:rsidRDefault="00212322" w:rsidP="00212322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ФІНАНСОВИЙ ЗВІТ</w:t>
      </w:r>
      <w:r>
        <w:rPr>
          <w:rFonts w:eastAsia="Times New Roman"/>
          <w:color w:val="000000"/>
        </w:rPr>
        <w:br/>
        <w:t>СУБ'ЄКТА МАЛОГО ПІДПРИЄМНИЦТВА</w:t>
      </w:r>
    </w:p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895"/>
        <w:gridCol w:w="4264"/>
        <w:gridCol w:w="1895"/>
        <w:gridCol w:w="1421"/>
      </w:tblGrid>
      <w:tr w:rsidR="00212322" w:rsidTr="00212322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КОДИ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Дата(рік,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2016 | 01 | 01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акцiонерне товариство "Полiмер"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13583492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Територія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КОАТУУ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2110400000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Організаційно-правова форма господарювання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КОПФГ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230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Вид економічної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22.22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Середня кількість працівників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Одиниця виміру: тис.грн. з одним десятковим знаком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Адреса, телефон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89600, м.Мукачево, вул.Горького, 49 б, дн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947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Форма № 1-м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a4"/>
                <w:rFonts w:eastAsia="Times New Roman"/>
                <w:color w:val="000000"/>
              </w:rPr>
              <w:t>1. Баланс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>
              <w:rPr>
                <w:rStyle w:val="a4"/>
                <w:rFonts w:eastAsia="Times New Roman"/>
                <w:color w:val="000000"/>
              </w:rPr>
              <w:t>на 31.12.2015 р.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4737"/>
        <w:gridCol w:w="948"/>
        <w:gridCol w:w="1895"/>
        <w:gridCol w:w="1895"/>
      </w:tblGrid>
      <w:tr w:rsidR="00212322" w:rsidTr="0021232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212322" w:rsidTr="0021232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12322" w:rsidTr="002123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Необоротні активи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Незавершені капітальні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49.4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Основні засоби: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67.1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( 51.0 )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( 67.1 )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біологічні активи: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необоротні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49.4</w:t>
            </w:r>
          </w:p>
        </w:tc>
      </w:tr>
      <w:tr w:rsidR="00212322" w:rsidTr="002123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Оборотні активи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Запаси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0.6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у тому числі готова продукція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біологічні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Дебіторська заборгованість за товари, роботи, послуги: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23.8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Дебіторська заборгованість за 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у тому числі 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Інша поточна дебіторська заборгованість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Гроші та їх еквіваленти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3.9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Витрати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28.3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ІІІ. Необоротні активи, утримувані для продажу, та групи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77.7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4737"/>
        <w:gridCol w:w="948"/>
        <w:gridCol w:w="1895"/>
        <w:gridCol w:w="1895"/>
      </w:tblGrid>
      <w:tr w:rsidR="00212322" w:rsidTr="0021232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Пасив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212322" w:rsidTr="0021232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12322" w:rsidTr="002123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Власний капітал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Зареєстрований (пайовий)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26.2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Додатковий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28.6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Резервний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-42.6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-26.8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Неоплачений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28.0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Довгострокові забов"язання, цільове фінансування та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ІІІ. Поточні зобов’язання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Короткострокові кредити банків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Поточна кредиторська заборгованість за: довгостроковими зобов’язаннями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товари, роботи,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43.2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6.5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 з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3.5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зі 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 оплати 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Доходи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поточні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IІІ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49.7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ІV. Зобов"язання, пов"язані з необоротними активами, утримуваними для продажу та групами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77.7</w:t>
            </w:r>
          </w:p>
        </w:tc>
      </w:tr>
    </w:tbl>
    <w:p w:rsidR="00212322" w:rsidRDefault="00212322" w:rsidP="00212322">
      <w:pPr>
        <w:rPr>
          <w:rFonts w:eastAsia="Times New Roman"/>
          <w:vanish/>
          <w:color w:val="000000"/>
        </w:rPr>
      </w:pPr>
      <w:r>
        <w:rPr>
          <w:rFonts w:eastAsia="Times New Roman"/>
          <w:color w:val="000000"/>
        </w:rPr>
        <w:br w:type="page"/>
      </w:r>
    </w:p>
    <w:tbl>
      <w:tblPr>
        <w:tblW w:w="5000" w:type="pct"/>
        <w:tblLook w:val="04A0"/>
      </w:tblPr>
      <w:tblGrid>
        <w:gridCol w:w="9475"/>
      </w:tblGrid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 Звіт про фінансові результати</w:t>
            </w:r>
            <w:r>
              <w:rPr>
                <w:rFonts w:eastAsia="Times New Roman"/>
                <w:b/>
                <w:bCs/>
                <w:color w:val="000000"/>
              </w:rPr>
              <w:br/>
              <w:t>за 12 місяців р.</w:t>
            </w:r>
          </w:p>
        </w:tc>
      </w:tr>
      <w:tr w:rsidR="00212322" w:rsidTr="0021232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Форма N 2-м</w:t>
            </w:r>
          </w:p>
        </w:tc>
      </w:tr>
    </w:tbl>
    <w:p w:rsidR="00212322" w:rsidRDefault="00212322" w:rsidP="0021232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4737"/>
        <w:gridCol w:w="948"/>
        <w:gridCol w:w="1895"/>
        <w:gridCol w:w="1895"/>
      </w:tblGrid>
      <w:tr w:rsidR="00212322" w:rsidTr="0021232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аналогічний період попереднього року</w:t>
            </w:r>
          </w:p>
        </w:tc>
      </w:tr>
      <w:tr w:rsidR="00212322" w:rsidTr="0021232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дохід від реалізації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152.6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Разом доходи (2000 + 2120 + 2240)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152.6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Собівартість реалізованої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( 146.6 )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( 121.2 )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( 54.5 )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( 2.1 )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( 28.4 )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Разом витрати (2050 + 2180 + 2270)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( 201.1 )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( 151.7 )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Фінансовий результат до оподаткування (2268 - 2285)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0.9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( 3.5 )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</w:tr>
      <w:tr w:rsidR="00212322" w:rsidTr="00212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прибуток (збиток) (2290 - 2300)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15.8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2322" w:rsidRDefault="0021232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0.9 </w:t>
            </w:r>
          </w:p>
        </w:tc>
      </w:tr>
    </w:tbl>
    <w:p w:rsidR="00212322" w:rsidRDefault="00212322" w:rsidP="00212322">
      <w:pPr>
        <w:spacing w:after="240"/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895"/>
        <w:gridCol w:w="7580"/>
      </w:tblGrid>
      <w:tr w:rsidR="00212322" w:rsidTr="00212322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 до балансу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Довгостроковi та короткостроковi зобовязання у товариства вiдсутнi.</w:t>
            </w:r>
          </w:p>
        </w:tc>
      </w:tr>
      <w:tr w:rsidR="00212322" w:rsidTr="00212322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 до звіту про фінансові результати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Чистий прибуток товариства у звiтному роцi складає 15.80 тис.грн.</w:t>
            </w:r>
          </w:p>
        </w:tc>
      </w:tr>
      <w:tr w:rsidR="00212322" w:rsidTr="00212322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Ковач М.С. </w:t>
            </w:r>
          </w:p>
        </w:tc>
      </w:tr>
      <w:tr w:rsidR="00212322" w:rsidTr="00212322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2322" w:rsidRDefault="002123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Ковач М.С. </w:t>
            </w:r>
          </w:p>
        </w:tc>
      </w:tr>
    </w:tbl>
    <w:p w:rsidR="00212322" w:rsidRDefault="00212322" w:rsidP="00212322">
      <w:pPr>
        <w:rPr>
          <w:rFonts w:eastAsia="Times New Roman"/>
        </w:rPr>
      </w:pPr>
    </w:p>
    <w:p w:rsidR="00994C46" w:rsidRDefault="00212322"/>
    <w:sectPr w:rsidR="00994C46" w:rsidSect="0049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2322"/>
    <w:rsid w:val="000765C3"/>
    <w:rsid w:val="00212322"/>
    <w:rsid w:val="0033674D"/>
    <w:rsid w:val="0049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12322"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212322"/>
    <w:pPr>
      <w:spacing w:after="30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12322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2322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2322"/>
    <w:pPr>
      <w:spacing w:before="100" w:beforeAutospacing="1" w:after="100" w:afterAutospacing="1"/>
    </w:pPr>
  </w:style>
  <w:style w:type="paragraph" w:customStyle="1" w:styleId="justify">
    <w:name w:val="justify"/>
    <w:basedOn w:val="a"/>
    <w:uiPriority w:val="99"/>
    <w:semiHidden/>
    <w:rsid w:val="00212322"/>
    <w:pPr>
      <w:spacing w:before="100" w:beforeAutospacing="1" w:after="100" w:afterAutospacing="1"/>
      <w:jc w:val="both"/>
    </w:pPr>
  </w:style>
  <w:style w:type="paragraph" w:customStyle="1" w:styleId="left">
    <w:name w:val="left"/>
    <w:basedOn w:val="a"/>
    <w:uiPriority w:val="99"/>
    <w:semiHidden/>
    <w:rsid w:val="00212322"/>
    <w:pPr>
      <w:spacing w:before="100" w:beforeAutospacing="1" w:after="100" w:afterAutospacing="1"/>
    </w:pPr>
  </w:style>
  <w:style w:type="paragraph" w:customStyle="1" w:styleId="right">
    <w:name w:val="right"/>
    <w:basedOn w:val="a"/>
    <w:uiPriority w:val="99"/>
    <w:semiHidden/>
    <w:rsid w:val="00212322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uiPriority w:val="99"/>
    <w:semiHidden/>
    <w:rsid w:val="00212322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uiPriority w:val="99"/>
    <w:semiHidden/>
    <w:rsid w:val="00212322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uiPriority w:val="99"/>
    <w:semiHidden/>
    <w:rsid w:val="00212322"/>
    <w:pPr>
      <w:spacing w:before="100" w:beforeAutospacing="1" w:after="100" w:afterAutospacing="1"/>
    </w:pPr>
  </w:style>
  <w:style w:type="paragraph" w:customStyle="1" w:styleId="brdbtm">
    <w:name w:val="brdbtm"/>
    <w:basedOn w:val="a"/>
    <w:uiPriority w:val="99"/>
    <w:semiHidden/>
    <w:rsid w:val="00212322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uiPriority w:val="99"/>
    <w:semiHidden/>
    <w:rsid w:val="00212322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uiPriority w:val="99"/>
    <w:semiHidden/>
    <w:rsid w:val="0021232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uiPriority w:val="99"/>
    <w:semiHidden/>
    <w:rsid w:val="00212322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uiPriority w:val="99"/>
    <w:semiHidden/>
    <w:rsid w:val="00212322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sid w:val="00212322"/>
    <w:rPr>
      <w:sz w:val="20"/>
      <w:szCs w:val="20"/>
    </w:rPr>
  </w:style>
  <w:style w:type="character" w:styleId="a4">
    <w:name w:val="Strong"/>
    <w:basedOn w:val="a0"/>
    <w:uiPriority w:val="22"/>
    <w:qFormat/>
    <w:rsid w:val="002123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7468</Words>
  <Characters>42573</Characters>
  <Application>Microsoft Office Word</Application>
  <DocSecurity>0</DocSecurity>
  <Lines>354</Lines>
  <Paragraphs>99</Paragraphs>
  <ScaleCrop>false</ScaleCrop>
  <Company>Reanimator Extreme Edition</Company>
  <LinksUpToDate>false</LinksUpToDate>
  <CharactersWithSpaces>49942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2016-04-21T04:32:00Z</dcterms:created>
  <dcterms:modified xsi:type="dcterms:W3CDTF">2016-04-21T04:33:00Z</dcterms:modified>
</cp:coreProperties>
</file>